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31D07" w:rsidRDefault="00BC1BC1" w:rsidP="00531D07">
      <w:pPr>
        <w:pStyle w:val="a"/>
        <w:spacing w:line="300" w:lineRule="exact"/>
        <w:rPr>
          <w:sz w:val="24"/>
          <w:szCs w:val="24"/>
          <w:highlight w:val="yellow"/>
          <w:rtl/>
        </w:rPr>
      </w:pPr>
      <w:r>
        <w:rPr>
          <w:lang w:eastAsia="en-US"/>
        </w:rPr>
        <w:drawing>
          <wp:anchor distT="0" distB="0" distL="114300" distR="114300" simplePos="0" relativeHeight="251657728" behindDoc="0" locked="0" layoutInCell="1" allowOverlap="1">
            <wp:simplePos x="0" y="0"/>
            <wp:positionH relativeFrom="column">
              <wp:posOffset>81915</wp:posOffset>
            </wp:positionH>
            <wp:positionV relativeFrom="paragraph">
              <wp:posOffset>6985</wp:posOffset>
            </wp:positionV>
            <wp:extent cx="1028700" cy="921385"/>
            <wp:effectExtent l="0" t="0" r="0" b="0"/>
            <wp:wrapNone/>
            <wp:docPr id="3" name="תמונה 2" descr="לוגו משופר למסמכי אופיס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לוגו משופר למסמכי אופיס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28700" cy="9213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31D07" w:rsidRPr="00A63212" w:rsidRDefault="00531D07" w:rsidP="005964B4">
      <w:pPr>
        <w:ind w:left="-625"/>
        <w:rPr>
          <w:sz w:val="28"/>
          <w:szCs w:val="28"/>
          <w:rtl/>
        </w:rPr>
      </w:pPr>
      <w:r w:rsidRPr="00A63212">
        <w:rPr>
          <w:rFonts w:hint="cs"/>
          <w:sz w:val="28"/>
          <w:szCs w:val="28"/>
          <w:rtl/>
        </w:rPr>
        <w:t xml:space="preserve">משרד הבינוי </w:t>
      </w:r>
    </w:p>
    <w:p w:rsidR="00531D07" w:rsidRPr="00A63212" w:rsidRDefault="00531D07" w:rsidP="00531D07">
      <w:pPr>
        <w:ind w:left="-625"/>
        <w:outlineLvl w:val="0"/>
        <w:rPr>
          <w:b/>
          <w:bCs/>
          <w:sz w:val="28"/>
          <w:szCs w:val="28"/>
          <w:rtl/>
        </w:rPr>
      </w:pPr>
      <w:r w:rsidRPr="00A63212">
        <w:rPr>
          <w:rFonts w:hint="cs"/>
          <w:b/>
          <w:bCs/>
          <w:sz w:val="28"/>
          <w:szCs w:val="28"/>
          <w:rtl/>
        </w:rPr>
        <w:t>המרכז למיפוי ישראל</w:t>
      </w:r>
    </w:p>
    <w:p w:rsidR="00531D07" w:rsidRDefault="00531D07" w:rsidP="00531D07">
      <w:pPr>
        <w:ind w:left="-625"/>
        <w:rPr>
          <w:rtl/>
        </w:rPr>
      </w:pPr>
      <w:r w:rsidRPr="00A63212">
        <w:rPr>
          <w:rFonts w:hint="cs"/>
          <w:rtl/>
        </w:rPr>
        <w:t xml:space="preserve">גאודזיה, קדסטר, מיפוי </w:t>
      </w:r>
      <w:r w:rsidRPr="00876100">
        <w:rPr>
          <w:rFonts w:ascii="Curlz MT" w:hAnsi="Curlz MT"/>
          <w:rtl/>
        </w:rPr>
        <w:t>ומידע גאוגרפי</w:t>
      </w:r>
    </w:p>
    <w:p w:rsidR="00531D07" w:rsidRDefault="00531D07" w:rsidP="00531D07">
      <w:pPr>
        <w:pStyle w:val="a"/>
        <w:spacing w:line="300" w:lineRule="exact"/>
        <w:rPr>
          <w:sz w:val="24"/>
          <w:szCs w:val="24"/>
          <w:highlight w:val="yellow"/>
          <w:rtl/>
        </w:rPr>
      </w:pPr>
    </w:p>
    <w:p w:rsidR="00531D07" w:rsidRDefault="00531D07" w:rsidP="00531D07">
      <w:pPr>
        <w:pStyle w:val="a"/>
        <w:spacing w:line="300" w:lineRule="exact"/>
        <w:rPr>
          <w:sz w:val="24"/>
          <w:szCs w:val="24"/>
          <w:highlight w:val="yellow"/>
          <w:rtl/>
        </w:rPr>
      </w:pPr>
    </w:p>
    <w:p w:rsidR="00531D07" w:rsidRDefault="00531D07" w:rsidP="00531D07">
      <w:pPr>
        <w:pStyle w:val="a"/>
        <w:spacing w:line="300" w:lineRule="exact"/>
        <w:rPr>
          <w:sz w:val="24"/>
          <w:szCs w:val="24"/>
          <w:highlight w:val="yellow"/>
          <w:rtl/>
        </w:rPr>
      </w:pPr>
    </w:p>
    <w:p w:rsidR="005964B4" w:rsidRDefault="00531D07" w:rsidP="005964B4">
      <w:pPr>
        <w:pStyle w:val="a"/>
        <w:spacing w:after="120" w:line="290" w:lineRule="exact"/>
        <w:rPr>
          <w:b w:val="0"/>
          <w:bCs w:val="0"/>
          <w:sz w:val="24"/>
          <w:rtl/>
        </w:rPr>
      </w:pPr>
      <w:r>
        <w:rPr>
          <w:b w:val="0"/>
          <w:bCs w:val="0"/>
          <w:sz w:val="24"/>
          <w:rtl/>
        </w:rPr>
        <w:t>מדינת ישראל</w:t>
      </w:r>
      <w:r>
        <w:rPr>
          <w:rFonts w:hint="cs"/>
          <w:b w:val="0"/>
          <w:bCs w:val="0"/>
          <w:sz w:val="24"/>
          <w:rtl/>
        </w:rPr>
        <w:t xml:space="preserve"> </w:t>
      </w:r>
      <w:r>
        <w:rPr>
          <w:b w:val="0"/>
          <w:bCs w:val="0"/>
          <w:sz w:val="24"/>
          <w:rtl/>
        </w:rPr>
        <w:t xml:space="preserve">/ משרד הבינוי </w:t>
      </w:r>
    </w:p>
    <w:p w:rsidR="00531D07" w:rsidRDefault="00531D07" w:rsidP="005964B4">
      <w:pPr>
        <w:pStyle w:val="a"/>
        <w:spacing w:after="120" w:line="290" w:lineRule="exact"/>
        <w:rPr>
          <w:b w:val="0"/>
          <w:bCs w:val="0"/>
          <w:sz w:val="24"/>
          <w:rtl/>
        </w:rPr>
      </w:pPr>
      <w:r>
        <w:rPr>
          <w:b w:val="0"/>
          <w:bCs w:val="0"/>
          <w:sz w:val="24"/>
          <w:rtl/>
        </w:rPr>
        <w:t>המרכז למיפוי ישראל</w:t>
      </w:r>
    </w:p>
    <w:p w:rsidR="0051474A" w:rsidRDefault="0051474A">
      <w:pPr>
        <w:pStyle w:val="a"/>
        <w:spacing w:line="300" w:lineRule="exact"/>
        <w:rPr>
          <w:sz w:val="24"/>
          <w:szCs w:val="24"/>
          <w:highlight w:val="yellow"/>
          <w:rtl/>
        </w:rPr>
      </w:pPr>
    </w:p>
    <w:p w:rsidR="00EE6B83" w:rsidRDefault="0051474A" w:rsidP="004B68D4">
      <w:pPr>
        <w:pStyle w:val="a"/>
        <w:spacing w:line="360" w:lineRule="auto"/>
        <w:outlineLvl w:val="0"/>
        <w:rPr>
          <w:sz w:val="28"/>
          <w:szCs w:val="28"/>
          <w:rtl/>
        </w:rPr>
      </w:pPr>
      <w:r w:rsidRPr="001E3632">
        <w:rPr>
          <w:rFonts w:hint="cs"/>
          <w:sz w:val="28"/>
          <w:szCs w:val="28"/>
          <w:rtl/>
        </w:rPr>
        <w:t xml:space="preserve">מכרז </w:t>
      </w:r>
      <w:r w:rsidR="00F21541">
        <w:rPr>
          <w:rFonts w:hint="cs"/>
          <w:sz w:val="28"/>
          <w:szCs w:val="28"/>
          <w:rtl/>
        </w:rPr>
        <w:t xml:space="preserve">דו שלבי </w:t>
      </w:r>
      <w:r w:rsidR="001659C8" w:rsidRPr="001659C8">
        <w:rPr>
          <w:sz w:val="28"/>
          <w:szCs w:val="28"/>
          <w:rtl/>
        </w:rPr>
        <w:t xml:space="preserve">מס' </w:t>
      </w:r>
      <w:r w:rsidR="002F282F">
        <w:rPr>
          <w:sz w:val="28"/>
          <w:szCs w:val="28"/>
        </w:rPr>
        <w:t>7</w:t>
      </w:r>
      <w:r w:rsidR="00793E83">
        <w:rPr>
          <w:sz w:val="28"/>
          <w:szCs w:val="28"/>
        </w:rPr>
        <w:t>/2023</w:t>
      </w:r>
    </w:p>
    <w:p w:rsidR="002F282F" w:rsidRPr="002F282F" w:rsidRDefault="002F282F" w:rsidP="002F282F">
      <w:pPr>
        <w:spacing w:after="120" w:line="276" w:lineRule="auto"/>
        <w:ind w:left="85"/>
        <w:jc w:val="center"/>
        <w:rPr>
          <w:b/>
          <w:bCs/>
          <w:noProof/>
          <w:sz w:val="28"/>
          <w:szCs w:val="28"/>
        </w:rPr>
      </w:pPr>
      <w:r w:rsidRPr="002F282F">
        <w:rPr>
          <w:b/>
          <w:bCs/>
          <w:noProof/>
          <w:sz w:val="28"/>
          <w:szCs w:val="28"/>
          <w:rtl/>
        </w:rPr>
        <w:t>ל</w:t>
      </w:r>
      <w:bookmarkStart w:id="0" w:name="TenderDesc_1"/>
      <w:r w:rsidRPr="002F282F">
        <w:rPr>
          <w:b/>
          <w:bCs/>
          <w:noProof/>
          <w:sz w:val="28"/>
          <w:szCs w:val="28"/>
          <w:rtl/>
        </w:rPr>
        <w:t xml:space="preserve">רכישת מערכות </w:t>
      </w:r>
      <w:r w:rsidRPr="002F282F">
        <w:rPr>
          <w:b/>
          <w:bCs/>
          <w:noProof/>
          <w:sz w:val="28"/>
          <w:szCs w:val="28"/>
        </w:rPr>
        <w:t>RTK</w:t>
      </w:r>
      <w:r w:rsidRPr="002F282F">
        <w:rPr>
          <w:b/>
          <w:bCs/>
          <w:noProof/>
          <w:sz w:val="28"/>
          <w:szCs w:val="28"/>
          <w:rtl/>
        </w:rPr>
        <w:t xml:space="preserve"> גיאודטיות</w:t>
      </w:r>
      <w:bookmarkEnd w:id="0"/>
    </w:p>
    <w:p w:rsidR="00793E83" w:rsidRDefault="00793E83" w:rsidP="00E01AD1">
      <w:pPr>
        <w:spacing w:after="120" w:line="276" w:lineRule="auto"/>
        <w:ind w:left="85"/>
        <w:jc w:val="both"/>
        <w:rPr>
          <w:rtl/>
        </w:rPr>
      </w:pPr>
    </w:p>
    <w:p w:rsidR="0051474A" w:rsidRPr="00793E83" w:rsidRDefault="00D86B93" w:rsidP="00793E83">
      <w:pPr>
        <w:spacing w:after="120" w:line="276" w:lineRule="auto"/>
        <w:ind w:left="85"/>
        <w:jc w:val="both"/>
        <w:rPr>
          <w:rtl/>
        </w:rPr>
      </w:pPr>
      <w:r>
        <w:rPr>
          <w:rtl/>
        </w:rPr>
        <w:t>המרכז למיפוי ישראל (להלן</w:t>
      </w:r>
      <w:r w:rsidR="0051474A">
        <w:rPr>
          <w:rtl/>
        </w:rPr>
        <w:t xml:space="preserve"> - "</w:t>
      </w:r>
      <w:r w:rsidR="0051474A">
        <w:rPr>
          <w:b/>
          <w:bCs/>
          <w:rtl/>
        </w:rPr>
        <w:t>מפ"י</w:t>
      </w:r>
      <w:r w:rsidR="0051474A">
        <w:rPr>
          <w:rtl/>
        </w:rPr>
        <w:t>" או "</w:t>
      </w:r>
      <w:r w:rsidR="0051474A">
        <w:rPr>
          <w:b/>
          <w:bCs/>
          <w:rtl/>
        </w:rPr>
        <w:t>המרכז"</w:t>
      </w:r>
      <w:r w:rsidR="0051474A">
        <w:rPr>
          <w:rtl/>
        </w:rPr>
        <w:t xml:space="preserve">) מבקש לקבל הצעות </w:t>
      </w:r>
      <w:r w:rsidR="00DD0BC3">
        <w:rPr>
          <w:rFonts w:hint="cs"/>
          <w:rtl/>
        </w:rPr>
        <w:t>ל</w:t>
      </w:r>
      <w:r w:rsidR="00767FEE" w:rsidRPr="00767FEE">
        <w:rPr>
          <w:rtl/>
        </w:rPr>
        <w:t xml:space="preserve">מכרז מס' </w:t>
      </w:r>
      <w:r w:rsidR="002F282F">
        <w:rPr>
          <w:rFonts w:hint="cs"/>
          <w:rtl/>
        </w:rPr>
        <w:t>7</w:t>
      </w:r>
      <w:r w:rsidR="00793E83">
        <w:rPr>
          <w:rFonts w:hint="cs"/>
          <w:rtl/>
        </w:rPr>
        <w:t xml:space="preserve">/2023 </w:t>
      </w:r>
      <w:r w:rsidR="00793E83" w:rsidRPr="00793E83">
        <w:rPr>
          <w:rtl/>
        </w:rPr>
        <w:t xml:space="preserve">לרכישת מערכות </w:t>
      </w:r>
      <w:r w:rsidR="00793E83" w:rsidRPr="00793E83">
        <w:t>RTK</w:t>
      </w:r>
      <w:r w:rsidR="00793E83" w:rsidRPr="00793E83">
        <w:rPr>
          <w:rtl/>
        </w:rPr>
        <w:t xml:space="preserve"> </w:t>
      </w:r>
      <w:proofErr w:type="spellStart"/>
      <w:r w:rsidR="00793E83" w:rsidRPr="00793E83">
        <w:rPr>
          <w:rtl/>
        </w:rPr>
        <w:t>גיאודטיות</w:t>
      </w:r>
      <w:proofErr w:type="spellEnd"/>
      <w:r w:rsidR="00793E83">
        <w:rPr>
          <w:rFonts w:hint="cs"/>
          <w:rtl/>
        </w:rPr>
        <w:t xml:space="preserve">, </w:t>
      </w:r>
      <w:r w:rsidR="0051474A" w:rsidRPr="00710B8D">
        <w:rPr>
          <w:rtl/>
        </w:rPr>
        <w:t xml:space="preserve">כמפורט במסמכי </w:t>
      </w:r>
      <w:r w:rsidR="006D38E7" w:rsidRPr="00710B8D">
        <w:rPr>
          <w:rFonts w:hint="cs"/>
          <w:rtl/>
        </w:rPr>
        <w:t>המכרז</w:t>
      </w:r>
      <w:r w:rsidRPr="00710B8D">
        <w:rPr>
          <w:rFonts w:hint="cs"/>
          <w:rtl/>
        </w:rPr>
        <w:t xml:space="preserve">. תנאי הסף </w:t>
      </w:r>
      <w:r w:rsidR="00BA7838" w:rsidRPr="00710B8D">
        <w:rPr>
          <w:rFonts w:hint="cs"/>
          <w:rtl/>
        </w:rPr>
        <w:t xml:space="preserve">ודרישות הניסיון </w:t>
      </w:r>
      <w:r w:rsidRPr="00710B8D">
        <w:rPr>
          <w:rFonts w:hint="cs"/>
          <w:rtl/>
        </w:rPr>
        <w:t>הינם כמפורט במסמכי המכרז.</w:t>
      </w:r>
    </w:p>
    <w:p w:rsidR="00BF59B7" w:rsidRPr="00710B8D" w:rsidRDefault="00BF59B7" w:rsidP="00D90773">
      <w:pPr>
        <w:pStyle w:val="BulletList2"/>
        <w:numPr>
          <w:ilvl w:val="0"/>
          <w:numId w:val="0"/>
        </w:numPr>
        <w:spacing w:after="120" w:line="276" w:lineRule="auto"/>
        <w:ind w:left="84"/>
        <w:rPr>
          <w:rtl/>
        </w:rPr>
      </w:pPr>
      <w:r w:rsidRPr="00710B8D">
        <w:rPr>
          <w:rtl/>
        </w:rPr>
        <w:t xml:space="preserve">את מסמכי המכרז ניתן להוריד </w:t>
      </w:r>
      <w:r w:rsidR="004B68D4">
        <w:rPr>
          <w:rFonts w:hint="cs"/>
          <w:rtl/>
        </w:rPr>
        <w:t xml:space="preserve">באתר האינטרנט </w:t>
      </w:r>
      <w:r w:rsidR="00FD743B" w:rsidRPr="00710B8D">
        <w:rPr>
          <w:rtl/>
        </w:rPr>
        <w:t xml:space="preserve">של מנהל הרכש הממשלתי בכתובת: </w:t>
      </w:r>
      <w:hyperlink r:id="rId8" w:history="1">
        <w:r w:rsidR="00FD743B" w:rsidRPr="00710B8D">
          <w:rPr>
            <w:rStyle w:val="Hyperlink"/>
          </w:rPr>
          <w:t>www.mr.gov.il</w:t>
        </w:r>
      </w:hyperlink>
      <w:r w:rsidR="00FD743B" w:rsidRPr="00710B8D">
        <w:rPr>
          <w:rFonts w:hint="cs"/>
          <w:rtl/>
        </w:rPr>
        <w:t xml:space="preserve"> </w:t>
      </w:r>
      <w:r w:rsidR="00FD743B" w:rsidRPr="00710B8D">
        <w:rPr>
          <w:rtl/>
        </w:rPr>
        <w:t xml:space="preserve"> ובאתר האינטרנט של המרכז למיפוי ישראל בכתובת </w:t>
      </w:r>
      <w:hyperlink r:id="rId9" w:history="1">
        <w:r w:rsidR="00FD743B" w:rsidRPr="00710B8D">
          <w:rPr>
            <w:rStyle w:val="Hyperlink"/>
          </w:rPr>
          <w:t>www.mapi.gov.il</w:t>
        </w:r>
      </w:hyperlink>
      <w:r w:rsidR="00FD743B" w:rsidRPr="00710B8D">
        <w:rPr>
          <w:rFonts w:hint="cs"/>
          <w:rtl/>
        </w:rPr>
        <w:t xml:space="preserve"> </w:t>
      </w:r>
      <w:r w:rsidRPr="00710B8D">
        <w:rPr>
          <w:rtl/>
        </w:rPr>
        <w:t>, החל מ</w:t>
      </w:r>
      <w:r w:rsidRPr="00710B8D">
        <w:rPr>
          <w:rFonts w:hint="cs"/>
          <w:rtl/>
        </w:rPr>
        <w:t xml:space="preserve">יום </w:t>
      </w:r>
      <w:r w:rsidR="002F282F" w:rsidRPr="00B16B56">
        <w:rPr>
          <w:rFonts w:hint="cs"/>
          <w:rtl/>
        </w:rPr>
        <w:t>פרסום המכרז</w:t>
      </w:r>
      <w:r w:rsidR="00D979F7" w:rsidRPr="00B16B56">
        <w:rPr>
          <w:rFonts w:hint="cs"/>
          <w:rtl/>
        </w:rPr>
        <w:t>.</w:t>
      </w:r>
    </w:p>
    <w:p w:rsidR="005C6405" w:rsidRPr="00793E83" w:rsidRDefault="005C6405" w:rsidP="00B16B56">
      <w:pPr>
        <w:pStyle w:val="BulletList2"/>
        <w:numPr>
          <w:ilvl w:val="0"/>
          <w:numId w:val="0"/>
        </w:numPr>
        <w:spacing w:before="0" w:after="120" w:line="276" w:lineRule="auto"/>
        <w:ind w:left="84"/>
      </w:pPr>
      <w:r w:rsidRPr="00710B8D">
        <w:rPr>
          <w:rFonts w:hint="cs"/>
          <w:rtl/>
        </w:rPr>
        <w:t xml:space="preserve">בירורים ושאלות ניתן להפנות </w:t>
      </w:r>
      <w:r w:rsidR="00767FEE" w:rsidRPr="00710B8D">
        <w:rPr>
          <w:rFonts w:hint="cs"/>
          <w:rtl/>
        </w:rPr>
        <w:t xml:space="preserve">אל ועדת המכרזים באמצעות </w:t>
      </w:r>
      <w:r w:rsidR="00C74730" w:rsidRPr="00710B8D">
        <w:rPr>
          <w:rFonts w:hint="cs"/>
          <w:rtl/>
        </w:rPr>
        <w:t xml:space="preserve">נציג המזמין </w:t>
      </w:r>
      <w:r w:rsidR="003A6DC1" w:rsidRPr="003A6DC1">
        <w:rPr>
          <w:rFonts w:hint="cs"/>
          <w:rtl/>
        </w:rPr>
        <w:t>מר עומר בר</w:t>
      </w:r>
      <w:r w:rsidR="00767FEE" w:rsidRPr="003A6DC1">
        <w:rPr>
          <w:rFonts w:hint="cs"/>
          <w:rtl/>
        </w:rPr>
        <w:t xml:space="preserve">, </w:t>
      </w:r>
      <w:r w:rsidR="00793E83" w:rsidRPr="003A6DC1">
        <w:rPr>
          <w:rFonts w:hint="cs"/>
          <w:rtl/>
        </w:rPr>
        <w:t xml:space="preserve">מנהל אגף </w:t>
      </w:r>
      <w:r w:rsidR="003A6DC1" w:rsidRPr="003A6DC1">
        <w:rPr>
          <w:rFonts w:hint="cs"/>
          <w:rtl/>
        </w:rPr>
        <w:t>גיאודזיה,</w:t>
      </w:r>
      <w:r w:rsidR="00767FEE" w:rsidRPr="00710B8D">
        <w:rPr>
          <w:rFonts w:hint="cs"/>
          <w:rtl/>
        </w:rPr>
        <w:t xml:space="preserve"> </w:t>
      </w:r>
      <w:r w:rsidRPr="00710B8D">
        <w:rPr>
          <w:rFonts w:hint="cs"/>
          <w:rtl/>
        </w:rPr>
        <w:t xml:space="preserve">בדוא"ל </w:t>
      </w:r>
      <w:hyperlink r:id="rId10" w:history="1">
        <w:r w:rsidR="00B16B56" w:rsidRPr="00593192">
          <w:rPr>
            <w:rStyle w:val="Hyperlink"/>
          </w:rPr>
          <w:t>omer@mapi.gov.il</w:t>
        </w:r>
      </w:hyperlink>
      <w:r w:rsidR="00C74730" w:rsidRPr="00710B8D">
        <w:rPr>
          <w:rFonts w:hint="cs"/>
          <w:rtl/>
        </w:rPr>
        <w:t xml:space="preserve">, </w:t>
      </w:r>
      <w:r w:rsidR="00C74730" w:rsidRPr="00416A90">
        <w:rPr>
          <w:rFonts w:hint="cs"/>
          <w:rtl/>
        </w:rPr>
        <w:t xml:space="preserve">עד ליום </w:t>
      </w:r>
      <w:r w:rsidR="00416A90">
        <w:rPr>
          <w:rFonts w:hint="cs"/>
          <w:rtl/>
        </w:rPr>
        <w:t>ה'</w:t>
      </w:r>
      <w:r w:rsidR="005721C3" w:rsidRPr="00416A90">
        <w:rPr>
          <w:rFonts w:hint="cs"/>
          <w:rtl/>
        </w:rPr>
        <w:t>,</w:t>
      </w:r>
      <w:r w:rsidR="00C74730" w:rsidRPr="00416A90">
        <w:rPr>
          <w:rFonts w:hint="cs"/>
          <w:rtl/>
        </w:rPr>
        <w:t xml:space="preserve"> </w:t>
      </w:r>
      <w:r w:rsidR="005C4A64">
        <w:rPr>
          <w:rFonts w:hint="cs"/>
          <w:rtl/>
        </w:rPr>
        <w:t>התאריך:</w:t>
      </w:r>
      <w:r w:rsidR="005C4A64">
        <w:rPr>
          <w:rFonts w:hint="cs"/>
          <w:color w:val="000000"/>
          <w:rtl/>
        </w:rPr>
        <w:t>0</w:t>
      </w:r>
      <w:r w:rsidR="00416A90">
        <w:rPr>
          <w:rFonts w:hint="cs"/>
          <w:color w:val="000000"/>
          <w:rtl/>
        </w:rPr>
        <w:t>6/07/2023</w:t>
      </w:r>
      <w:r w:rsidR="002030B2" w:rsidRPr="00416A90">
        <w:rPr>
          <w:rFonts w:hint="cs"/>
          <w:color w:val="000000"/>
          <w:rtl/>
        </w:rPr>
        <w:t xml:space="preserve"> </w:t>
      </w:r>
      <w:r w:rsidR="00EA42DD" w:rsidRPr="00416A90">
        <w:rPr>
          <w:rFonts w:hint="cs"/>
          <w:rtl/>
        </w:rPr>
        <w:t>(</w:t>
      </w:r>
      <w:r w:rsidR="00416A90" w:rsidRPr="00416A90">
        <w:rPr>
          <w:rFonts w:hint="cs"/>
          <w:rtl/>
        </w:rPr>
        <w:t>י"ז בתמוז תשפ"ג</w:t>
      </w:r>
      <w:r w:rsidR="00C74730" w:rsidRPr="00416A90">
        <w:rPr>
          <w:rFonts w:hint="cs"/>
          <w:rtl/>
        </w:rPr>
        <w:t>)</w:t>
      </w:r>
      <w:r w:rsidR="006B5FB1" w:rsidRPr="00416A90">
        <w:rPr>
          <w:rFonts w:hint="cs"/>
          <w:rtl/>
        </w:rPr>
        <w:t xml:space="preserve"> עד השעה </w:t>
      </w:r>
      <w:r w:rsidR="00416A90" w:rsidRPr="00416A90">
        <w:rPr>
          <w:rFonts w:hint="cs"/>
          <w:rtl/>
        </w:rPr>
        <w:t>13:00</w:t>
      </w:r>
      <w:r w:rsidR="00DF57AF" w:rsidRPr="00416A90">
        <w:rPr>
          <w:rFonts w:hint="cs"/>
          <w:rtl/>
        </w:rPr>
        <w:t>.</w:t>
      </w:r>
      <w:r w:rsidRPr="00710B8D">
        <w:rPr>
          <w:rFonts w:hint="cs"/>
          <w:rtl/>
        </w:rPr>
        <w:t xml:space="preserve"> שאלות המציעים תוגשנה בכתב בדוא"ל </w:t>
      </w:r>
      <w:r w:rsidR="00C70A7C" w:rsidRPr="00710B8D">
        <w:rPr>
          <w:rFonts w:hint="cs"/>
          <w:rtl/>
        </w:rPr>
        <w:t xml:space="preserve">בלבד. </w:t>
      </w:r>
      <w:r w:rsidRPr="00710B8D">
        <w:rPr>
          <w:rFonts w:hint="cs"/>
          <w:rtl/>
        </w:rPr>
        <w:t>שאלות שיופנו בדרך אחרת לא יענו. </w:t>
      </w:r>
      <w:r w:rsidR="003779E2">
        <w:rPr>
          <w:rFonts w:hint="cs"/>
          <w:b/>
          <w:bCs/>
          <w:rtl/>
        </w:rPr>
        <w:t xml:space="preserve">על המציע השולח פניות </w:t>
      </w:r>
      <w:r w:rsidRPr="00710B8D">
        <w:rPr>
          <w:rFonts w:hint="cs"/>
          <w:b/>
          <w:bCs/>
          <w:rtl/>
        </w:rPr>
        <w:t xml:space="preserve">לוודא הגעתן טלפונית. </w:t>
      </w:r>
      <w:bookmarkStart w:id="1" w:name="_GoBack"/>
      <w:bookmarkEnd w:id="1"/>
    </w:p>
    <w:p w:rsidR="00205820" w:rsidRDefault="00B1193D" w:rsidP="00E451EF">
      <w:pPr>
        <w:spacing w:after="120" w:line="276" w:lineRule="auto"/>
        <w:ind w:left="79"/>
        <w:jc w:val="both"/>
        <w:rPr>
          <w:b/>
          <w:bCs/>
          <w:color w:val="000000"/>
          <w:rtl/>
        </w:rPr>
      </w:pPr>
      <w:r w:rsidRPr="00416A90">
        <w:rPr>
          <w:b/>
          <w:bCs/>
          <w:color w:val="000000"/>
          <w:rtl/>
        </w:rPr>
        <w:t xml:space="preserve">את ההצעות יש להגיש </w:t>
      </w:r>
      <w:r w:rsidRPr="00416A90">
        <w:rPr>
          <w:rFonts w:hint="cs"/>
          <w:b/>
          <w:bCs/>
          <w:color w:val="000000"/>
          <w:rtl/>
        </w:rPr>
        <w:t xml:space="preserve">כמפורט במסמכי המכרז </w:t>
      </w:r>
      <w:r w:rsidRPr="00416A90">
        <w:rPr>
          <w:b/>
          <w:bCs/>
          <w:color w:val="000000"/>
          <w:rtl/>
        </w:rPr>
        <w:t>לא יאוחר</w:t>
      </w:r>
      <w:r w:rsidRPr="00416A90">
        <w:rPr>
          <w:color w:val="000000"/>
          <w:rtl/>
        </w:rPr>
        <w:t xml:space="preserve"> </w:t>
      </w:r>
      <w:r w:rsidRPr="00416A90">
        <w:rPr>
          <w:b/>
          <w:bCs/>
          <w:color w:val="000000"/>
          <w:rtl/>
        </w:rPr>
        <w:t>מיום</w:t>
      </w:r>
      <w:r w:rsidR="0063721A" w:rsidRPr="00416A90">
        <w:rPr>
          <w:rFonts w:hint="cs"/>
          <w:b/>
          <w:bCs/>
          <w:color w:val="000000"/>
          <w:rtl/>
        </w:rPr>
        <w:t xml:space="preserve"> </w:t>
      </w:r>
      <w:r w:rsidR="00416A90" w:rsidRPr="00416A90">
        <w:rPr>
          <w:rFonts w:hint="cs"/>
          <w:b/>
          <w:bCs/>
          <w:color w:val="000000"/>
          <w:rtl/>
        </w:rPr>
        <w:t>ה</w:t>
      </w:r>
      <w:r w:rsidR="00727333" w:rsidRPr="00416A90">
        <w:rPr>
          <w:rFonts w:hint="cs"/>
          <w:b/>
          <w:bCs/>
          <w:color w:val="000000"/>
          <w:rtl/>
        </w:rPr>
        <w:t>'</w:t>
      </w:r>
      <w:r w:rsidR="00C07B96" w:rsidRPr="00416A90">
        <w:rPr>
          <w:rFonts w:hint="cs"/>
          <w:b/>
          <w:bCs/>
          <w:color w:val="000000"/>
          <w:rtl/>
        </w:rPr>
        <w:t>, התאריך:</w:t>
      </w:r>
      <w:r w:rsidRPr="00416A90">
        <w:rPr>
          <w:rFonts w:hint="cs"/>
          <w:b/>
          <w:bCs/>
          <w:color w:val="000000"/>
          <w:rtl/>
        </w:rPr>
        <w:t xml:space="preserve"> </w:t>
      </w:r>
      <w:r w:rsidR="00416A90" w:rsidRPr="00416A90">
        <w:rPr>
          <w:rFonts w:ascii="Arial Unicode MS" w:eastAsia="Arial Unicode MS" w:hAnsi="Arial Unicode MS" w:hint="cs"/>
          <w:b/>
          <w:bCs/>
          <w:color w:val="000000"/>
          <w:rtl/>
        </w:rPr>
        <w:t xml:space="preserve">20/07/2023 </w:t>
      </w:r>
      <w:r w:rsidRPr="00416A90">
        <w:rPr>
          <w:rFonts w:hint="cs"/>
          <w:b/>
          <w:bCs/>
          <w:color w:val="000000"/>
          <w:rtl/>
        </w:rPr>
        <w:t>(</w:t>
      </w:r>
      <w:r w:rsidR="00416A90" w:rsidRPr="00416A90">
        <w:rPr>
          <w:rFonts w:hint="cs"/>
          <w:b/>
          <w:bCs/>
          <w:color w:val="000000"/>
          <w:rtl/>
        </w:rPr>
        <w:t>ב' באב</w:t>
      </w:r>
      <w:r w:rsidR="00B16B56">
        <w:rPr>
          <w:rFonts w:hint="cs"/>
          <w:b/>
          <w:bCs/>
          <w:color w:val="000000"/>
          <w:rtl/>
        </w:rPr>
        <w:t>,</w:t>
      </w:r>
      <w:r w:rsidR="00416A90" w:rsidRPr="00416A90">
        <w:rPr>
          <w:rFonts w:hint="cs"/>
          <w:b/>
          <w:bCs/>
          <w:color w:val="000000"/>
          <w:rtl/>
        </w:rPr>
        <w:t xml:space="preserve"> </w:t>
      </w:r>
      <w:proofErr w:type="spellStart"/>
      <w:r w:rsidR="00416A90" w:rsidRPr="00416A90">
        <w:rPr>
          <w:rFonts w:hint="cs"/>
          <w:b/>
          <w:bCs/>
          <w:color w:val="000000"/>
          <w:rtl/>
        </w:rPr>
        <w:t>התשפ"ג</w:t>
      </w:r>
      <w:proofErr w:type="spellEnd"/>
      <w:r w:rsidRPr="00416A90">
        <w:rPr>
          <w:rFonts w:hint="cs"/>
          <w:b/>
          <w:bCs/>
          <w:color w:val="000000"/>
          <w:rtl/>
        </w:rPr>
        <w:t>)</w:t>
      </w:r>
      <w:r w:rsidRPr="00416A90">
        <w:rPr>
          <w:rFonts w:hint="cs"/>
          <w:color w:val="000000"/>
          <w:rtl/>
        </w:rPr>
        <w:t xml:space="preserve"> </w:t>
      </w:r>
      <w:r w:rsidRPr="00416A90">
        <w:rPr>
          <w:b/>
          <w:bCs/>
          <w:color w:val="000000"/>
          <w:rtl/>
        </w:rPr>
        <w:t>עד השעה</w:t>
      </w:r>
      <w:r w:rsidRPr="00416A90">
        <w:rPr>
          <w:color w:val="000000"/>
          <w:rtl/>
        </w:rPr>
        <w:t xml:space="preserve"> </w:t>
      </w:r>
      <w:r w:rsidR="00BB0FC7" w:rsidRPr="00416A90">
        <w:rPr>
          <w:rFonts w:ascii="Arial Unicode MS" w:eastAsia="Arial Unicode MS" w:hAnsi="Arial Unicode MS" w:hint="cs"/>
          <w:b/>
          <w:bCs/>
          <w:color w:val="000000"/>
          <w:rtl/>
        </w:rPr>
        <w:t>1</w:t>
      </w:r>
      <w:r w:rsidR="00E451EF" w:rsidRPr="00416A90">
        <w:rPr>
          <w:rFonts w:ascii="Arial Unicode MS" w:eastAsia="Arial Unicode MS" w:hAnsi="Arial Unicode MS" w:hint="cs"/>
          <w:b/>
          <w:bCs/>
          <w:color w:val="000000"/>
          <w:rtl/>
        </w:rPr>
        <w:t>3</w:t>
      </w:r>
      <w:r w:rsidRPr="00416A90">
        <w:rPr>
          <w:rFonts w:ascii="Arial Unicode MS" w:eastAsia="Arial Unicode MS" w:hAnsi="Arial Unicode MS" w:hint="cs"/>
          <w:b/>
          <w:bCs/>
          <w:color w:val="000000"/>
          <w:rtl/>
        </w:rPr>
        <w:t>:00</w:t>
      </w:r>
      <w:r w:rsidR="00205820">
        <w:rPr>
          <w:rFonts w:hint="cs"/>
          <w:color w:val="000000"/>
          <w:rtl/>
        </w:rPr>
        <w:t xml:space="preserve">, </w:t>
      </w:r>
      <w:r w:rsidR="00205820" w:rsidRPr="00205820">
        <w:rPr>
          <w:bCs/>
          <w:rtl/>
        </w:rPr>
        <w:t>בתיבת המכרזים הממוקמת ברח' לינקולן 1, תל אביב-יפו, בשער הכניסה</w:t>
      </w:r>
      <w:r w:rsidR="00205820" w:rsidRPr="00205820">
        <w:rPr>
          <w:rFonts w:hint="cs"/>
          <w:bCs/>
          <w:color w:val="000000"/>
          <w:rtl/>
        </w:rPr>
        <w:t>.</w:t>
      </w:r>
    </w:p>
    <w:p w:rsidR="00B1193D" w:rsidRDefault="00B1193D" w:rsidP="00E451EF">
      <w:pPr>
        <w:spacing w:after="120" w:line="276" w:lineRule="auto"/>
        <w:ind w:left="79"/>
        <w:jc w:val="both"/>
        <w:rPr>
          <w:rtl/>
        </w:rPr>
      </w:pPr>
      <w:r w:rsidRPr="00416A90">
        <w:rPr>
          <w:b/>
          <w:bCs/>
          <w:color w:val="000000"/>
          <w:rtl/>
        </w:rPr>
        <w:t>הצעה שלא תמצא, מסיבה כלשהי, בתיבת המכרזים ביום</w:t>
      </w:r>
      <w:r w:rsidRPr="00416A90">
        <w:rPr>
          <w:b/>
          <w:bCs/>
          <w:rtl/>
        </w:rPr>
        <w:t xml:space="preserve"> ובשעה האמורים לא תידון.</w:t>
      </w:r>
    </w:p>
    <w:p w:rsidR="00205820" w:rsidRDefault="00205820" w:rsidP="00F27CAE">
      <w:pPr>
        <w:spacing w:after="120" w:line="276" w:lineRule="auto"/>
        <w:ind w:left="79"/>
        <w:jc w:val="both"/>
        <w:rPr>
          <w:b/>
          <w:bCs/>
          <w:rtl/>
        </w:rPr>
      </w:pPr>
    </w:p>
    <w:p w:rsidR="00B1193D" w:rsidRDefault="00B1193D" w:rsidP="00F27CAE">
      <w:pPr>
        <w:spacing w:after="120" w:line="276" w:lineRule="auto"/>
        <w:ind w:left="79"/>
        <w:jc w:val="both"/>
        <w:rPr>
          <w:b/>
          <w:bCs/>
          <w:rtl/>
        </w:rPr>
      </w:pPr>
      <w:r w:rsidRPr="00710B8D">
        <w:rPr>
          <w:b/>
          <w:bCs/>
          <w:rtl/>
        </w:rPr>
        <w:t>המרכז למיפוי ישראל אינו מתחייב לקבל</w:t>
      </w:r>
      <w:r>
        <w:rPr>
          <w:b/>
          <w:bCs/>
          <w:rtl/>
        </w:rPr>
        <w:t xml:space="preserve"> את ההצעה הזולה ביותר או הצעה כלשהי או חלקים ממנה</w:t>
      </w:r>
      <w:r>
        <w:rPr>
          <w:rFonts w:hint="cs"/>
          <w:b/>
          <w:bCs/>
          <w:rtl/>
        </w:rPr>
        <w:t xml:space="preserve"> וכן הוא יהיה רשאי לבטל את המכרז לפי שיקול דעתו</w:t>
      </w:r>
      <w:r>
        <w:rPr>
          <w:b/>
          <w:bCs/>
          <w:rtl/>
        </w:rPr>
        <w:t xml:space="preserve">, </w:t>
      </w:r>
      <w:r w:rsidR="002C5798">
        <w:rPr>
          <w:rFonts w:hint="cs"/>
          <w:b/>
          <w:bCs/>
          <w:rtl/>
        </w:rPr>
        <w:t>הכו</w:t>
      </w:r>
      <w:r w:rsidR="002C5798">
        <w:rPr>
          <w:rFonts w:hint="eastAsia"/>
          <w:b/>
          <w:bCs/>
          <w:rtl/>
        </w:rPr>
        <w:t>ל</w:t>
      </w:r>
      <w:r>
        <w:rPr>
          <w:b/>
          <w:bCs/>
          <w:rtl/>
        </w:rPr>
        <w:t xml:space="preserve"> בהתאם למגבלות התקציביות, הכספיות, הארגוניות והאחרות החלות עליו.</w:t>
      </w:r>
    </w:p>
    <w:p w:rsidR="0051474A" w:rsidRDefault="00B1193D" w:rsidP="00F27CAE">
      <w:pPr>
        <w:spacing w:after="120" w:line="276" w:lineRule="auto"/>
        <w:ind w:left="78"/>
        <w:jc w:val="both"/>
        <w:rPr>
          <w:rtl/>
        </w:rPr>
      </w:pPr>
      <w:r>
        <w:rPr>
          <w:b/>
          <w:bCs/>
          <w:rtl/>
        </w:rPr>
        <w:t xml:space="preserve">פרסום זה הינו לידיעה כללית בלבד ואין באמור בו כדי לחייב את המרכז למיפוי ישראל בכל צורה שהיא. </w:t>
      </w:r>
      <w:r>
        <w:rPr>
          <w:rtl/>
        </w:rPr>
        <w:t>הנוסח המחייב הוא זה המופיע בעברית במסמכי המכרז (והוא יגבר על נוסח המודעה/פרסום בעיתונות ו/או באינטרנט).</w:t>
      </w:r>
    </w:p>
    <w:p w:rsidR="003A6DC1" w:rsidRDefault="003A6DC1" w:rsidP="00F27CAE">
      <w:pPr>
        <w:spacing w:after="120" w:line="276" w:lineRule="auto"/>
        <w:ind w:left="78"/>
        <w:jc w:val="both"/>
        <w:rPr>
          <w:rtl/>
        </w:rPr>
      </w:pPr>
    </w:p>
    <w:sectPr w:rsidR="003A6DC1">
      <w:headerReference w:type="even" r:id="rId11"/>
      <w:headerReference w:type="default" r:id="rId12"/>
      <w:headerReference w:type="first" r:id="rId13"/>
      <w:pgSz w:w="11906" w:h="16838"/>
      <w:pgMar w:top="1440" w:right="1800" w:bottom="1440" w:left="1800" w:header="720" w:footer="720" w:gutter="0"/>
      <w:cols w:space="720"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55C5" w:rsidRDefault="00D955C5">
      <w:r>
        <w:separator/>
      </w:r>
    </w:p>
  </w:endnote>
  <w:endnote w:type="continuationSeparator" w:id="0">
    <w:p w:rsidR="00D955C5" w:rsidRDefault="00D955C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urlz MT">
    <w:panose1 w:val="04040404050702020202"/>
    <w:charset w:val="00"/>
    <w:family w:val="decorative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55C5" w:rsidRDefault="00D955C5">
      <w:r>
        <w:separator/>
      </w:r>
    </w:p>
  </w:footnote>
  <w:footnote w:type="continuationSeparator" w:id="0">
    <w:p w:rsidR="00D955C5" w:rsidRDefault="00D955C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0B73" w:rsidRDefault="00B50B73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79082A" w:rsidRPr="003C6A8A" w:rsidRDefault="0079082A" w:rsidP="003C6A8A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50B73" w:rsidRDefault="00B50B73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hint="default"/>
      </w:rPr>
    </w:lvl>
  </w:abstractNum>
  <w:abstractNum w:abstractNumId="1" w15:restartNumberingAfterBreak="0">
    <w:nsid w:val="73984E68"/>
    <w:multiLevelType w:val="hybridMultilevel"/>
    <w:tmpl w:val="847024F2"/>
    <w:lvl w:ilvl="0" w:tplc="9FF2AE46">
      <w:start w:val="14"/>
      <w:numFmt w:val="bullet"/>
      <w:lvlText w:val="-"/>
      <w:lvlJc w:val="left"/>
      <w:pPr>
        <w:ind w:left="1191" w:hanging="360"/>
      </w:pPr>
      <w:rPr>
        <w:rFonts w:ascii="Arial" w:eastAsia="Calibri" w:hAnsi="Arial" w:cs="Arial" w:hint="default"/>
      </w:rPr>
    </w:lvl>
    <w:lvl w:ilvl="1" w:tplc="04090003">
      <w:start w:val="1"/>
      <w:numFmt w:val="bullet"/>
      <w:lvlText w:val="o"/>
      <w:lvlJc w:val="left"/>
      <w:pPr>
        <w:ind w:left="191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3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5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7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79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1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3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51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2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87"/>
  <w:drawingGridVerticalSpacing w:val="127"/>
  <w:displayHorizontalDrawingGridEvery w:val="0"/>
  <w:displayVerticalDrawingGridEvery w:val="2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474A"/>
    <w:rsid w:val="00001440"/>
    <w:rsid w:val="00030EC0"/>
    <w:rsid w:val="00032A6C"/>
    <w:rsid w:val="00046AAF"/>
    <w:rsid w:val="000924ED"/>
    <w:rsid w:val="000977A3"/>
    <w:rsid w:val="000A0D25"/>
    <w:rsid w:val="000A3CC0"/>
    <w:rsid w:val="000E76C4"/>
    <w:rsid w:val="000F4CC3"/>
    <w:rsid w:val="00103621"/>
    <w:rsid w:val="001427EE"/>
    <w:rsid w:val="001510DB"/>
    <w:rsid w:val="00157471"/>
    <w:rsid w:val="001659C8"/>
    <w:rsid w:val="001915BE"/>
    <w:rsid w:val="001A3762"/>
    <w:rsid w:val="001C4B65"/>
    <w:rsid w:val="001E3632"/>
    <w:rsid w:val="002030B2"/>
    <w:rsid w:val="00205820"/>
    <w:rsid w:val="00207316"/>
    <w:rsid w:val="00211BB1"/>
    <w:rsid w:val="0022076B"/>
    <w:rsid w:val="002235D5"/>
    <w:rsid w:val="00227525"/>
    <w:rsid w:val="00236C31"/>
    <w:rsid w:val="0024561F"/>
    <w:rsid w:val="00246950"/>
    <w:rsid w:val="002C5798"/>
    <w:rsid w:val="002F282F"/>
    <w:rsid w:val="0035650A"/>
    <w:rsid w:val="00360C02"/>
    <w:rsid w:val="00376E3B"/>
    <w:rsid w:val="00376F7F"/>
    <w:rsid w:val="003779E2"/>
    <w:rsid w:val="003953A1"/>
    <w:rsid w:val="003A5A1A"/>
    <w:rsid w:val="003A6DC1"/>
    <w:rsid w:val="003C6A8A"/>
    <w:rsid w:val="00413D64"/>
    <w:rsid w:val="004152C7"/>
    <w:rsid w:val="00416A90"/>
    <w:rsid w:val="00445D55"/>
    <w:rsid w:val="00495435"/>
    <w:rsid w:val="004B68D4"/>
    <w:rsid w:val="004C57E8"/>
    <w:rsid w:val="004D4D44"/>
    <w:rsid w:val="004D641A"/>
    <w:rsid w:val="0051474A"/>
    <w:rsid w:val="005170B8"/>
    <w:rsid w:val="00525444"/>
    <w:rsid w:val="0053096D"/>
    <w:rsid w:val="00531D07"/>
    <w:rsid w:val="00547DC5"/>
    <w:rsid w:val="005535C5"/>
    <w:rsid w:val="005721C3"/>
    <w:rsid w:val="00576E49"/>
    <w:rsid w:val="005836E4"/>
    <w:rsid w:val="005964B4"/>
    <w:rsid w:val="005C4A64"/>
    <w:rsid w:val="005C6405"/>
    <w:rsid w:val="005C7633"/>
    <w:rsid w:val="005D1948"/>
    <w:rsid w:val="005F265E"/>
    <w:rsid w:val="005F3F16"/>
    <w:rsid w:val="006172BF"/>
    <w:rsid w:val="0063721A"/>
    <w:rsid w:val="00683494"/>
    <w:rsid w:val="00683DDD"/>
    <w:rsid w:val="00684AD0"/>
    <w:rsid w:val="006B5FB1"/>
    <w:rsid w:val="006D38E7"/>
    <w:rsid w:val="006D3CDC"/>
    <w:rsid w:val="00701A55"/>
    <w:rsid w:val="00710B8D"/>
    <w:rsid w:val="00727333"/>
    <w:rsid w:val="0075107D"/>
    <w:rsid w:val="00757F13"/>
    <w:rsid w:val="00767FEE"/>
    <w:rsid w:val="007745EB"/>
    <w:rsid w:val="00785907"/>
    <w:rsid w:val="0079082A"/>
    <w:rsid w:val="00791210"/>
    <w:rsid w:val="00793E0D"/>
    <w:rsid w:val="00793E83"/>
    <w:rsid w:val="007A533C"/>
    <w:rsid w:val="007C0D19"/>
    <w:rsid w:val="007F4B04"/>
    <w:rsid w:val="008021C5"/>
    <w:rsid w:val="00806810"/>
    <w:rsid w:val="00814245"/>
    <w:rsid w:val="00815E3D"/>
    <w:rsid w:val="008540D9"/>
    <w:rsid w:val="00866104"/>
    <w:rsid w:val="00885433"/>
    <w:rsid w:val="00885DA7"/>
    <w:rsid w:val="008A0430"/>
    <w:rsid w:val="008C1F43"/>
    <w:rsid w:val="008C2575"/>
    <w:rsid w:val="008D18C5"/>
    <w:rsid w:val="008E5681"/>
    <w:rsid w:val="008F1E64"/>
    <w:rsid w:val="008F5121"/>
    <w:rsid w:val="00900541"/>
    <w:rsid w:val="00905888"/>
    <w:rsid w:val="009074D4"/>
    <w:rsid w:val="00910ADA"/>
    <w:rsid w:val="00923D07"/>
    <w:rsid w:val="00930F4C"/>
    <w:rsid w:val="00963292"/>
    <w:rsid w:val="009824D2"/>
    <w:rsid w:val="00990E34"/>
    <w:rsid w:val="009976D0"/>
    <w:rsid w:val="009F4DDA"/>
    <w:rsid w:val="00A017F7"/>
    <w:rsid w:val="00A47068"/>
    <w:rsid w:val="00A50799"/>
    <w:rsid w:val="00A65BB0"/>
    <w:rsid w:val="00AA0190"/>
    <w:rsid w:val="00AB0F09"/>
    <w:rsid w:val="00AF166D"/>
    <w:rsid w:val="00AF3D56"/>
    <w:rsid w:val="00B05020"/>
    <w:rsid w:val="00B05198"/>
    <w:rsid w:val="00B1193D"/>
    <w:rsid w:val="00B16B56"/>
    <w:rsid w:val="00B17B69"/>
    <w:rsid w:val="00B20514"/>
    <w:rsid w:val="00B37A87"/>
    <w:rsid w:val="00B45DEF"/>
    <w:rsid w:val="00B50B73"/>
    <w:rsid w:val="00B54E3F"/>
    <w:rsid w:val="00B64377"/>
    <w:rsid w:val="00B773E8"/>
    <w:rsid w:val="00B81F40"/>
    <w:rsid w:val="00B9120B"/>
    <w:rsid w:val="00B9583E"/>
    <w:rsid w:val="00BA7838"/>
    <w:rsid w:val="00BA7913"/>
    <w:rsid w:val="00BB0FC7"/>
    <w:rsid w:val="00BB3C5E"/>
    <w:rsid w:val="00BC1BC1"/>
    <w:rsid w:val="00BD2334"/>
    <w:rsid w:val="00BE2347"/>
    <w:rsid w:val="00BF583C"/>
    <w:rsid w:val="00BF59B7"/>
    <w:rsid w:val="00C020D5"/>
    <w:rsid w:val="00C07B96"/>
    <w:rsid w:val="00C233D5"/>
    <w:rsid w:val="00C3122B"/>
    <w:rsid w:val="00C337E3"/>
    <w:rsid w:val="00C63B02"/>
    <w:rsid w:val="00C70A7C"/>
    <w:rsid w:val="00C74730"/>
    <w:rsid w:val="00C74B2E"/>
    <w:rsid w:val="00C96FD8"/>
    <w:rsid w:val="00CA1333"/>
    <w:rsid w:val="00D02EB0"/>
    <w:rsid w:val="00D1500F"/>
    <w:rsid w:val="00D2221F"/>
    <w:rsid w:val="00D40EE5"/>
    <w:rsid w:val="00D86B93"/>
    <w:rsid w:val="00D90773"/>
    <w:rsid w:val="00D94F01"/>
    <w:rsid w:val="00D955C5"/>
    <w:rsid w:val="00D979F7"/>
    <w:rsid w:val="00DC3786"/>
    <w:rsid w:val="00DD0BA1"/>
    <w:rsid w:val="00DD0BC3"/>
    <w:rsid w:val="00DE5632"/>
    <w:rsid w:val="00DF57AF"/>
    <w:rsid w:val="00E01AD1"/>
    <w:rsid w:val="00E43BA4"/>
    <w:rsid w:val="00E451EF"/>
    <w:rsid w:val="00E71511"/>
    <w:rsid w:val="00E76916"/>
    <w:rsid w:val="00E90D5B"/>
    <w:rsid w:val="00EA42DD"/>
    <w:rsid w:val="00EE4BD0"/>
    <w:rsid w:val="00EE6B83"/>
    <w:rsid w:val="00EF2C40"/>
    <w:rsid w:val="00F0615F"/>
    <w:rsid w:val="00F14DE2"/>
    <w:rsid w:val="00F21541"/>
    <w:rsid w:val="00F27CAE"/>
    <w:rsid w:val="00F40D49"/>
    <w:rsid w:val="00F52EC5"/>
    <w:rsid w:val="00F61863"/>
    <w:rsid w:val="00F77105"/>
    <w:rsid w:val="00F97FFE"/>
    <w:rsid w:val="00FA4518"/>
    <w:rsid w:val="00FA50A3"/>
    <w:rsid w:val="00FB05C0"/>
    <w:rsid w:val="00FD0423"/>
    <w:rsid w:val="00FD0CC8"/>
    <w:rsid w:val="00FD2FD9"/>
    <w:rsid w:val="00FD475C"/>
    <w:rsid w:val="00FD6B96"/>
    <w:rsid w:val="00FD743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."/>
  <w:listSeparator w:val=","/>
  <w14:docId w14:val="34C39C78"/>
  <w15:chartTrackingRefBased/>
  <w15:docId w15:val="{2F483CE6-CBFE-486F-94F7-A893496486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HTML Preformatted" w:semiHidden="1" w:unhideWhenUsed="1"/>
    <w:lsdException w:name="Normal Table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  <w:rPr>
      <w:rFonts w:cs="David"/>
      <w:sz w:val="24"/>
      <w:szCs w:val="24"/>
      <w:lang w:eastAsia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a">
    <w:name w:val="תואר"/>
    <w:basedOn w:val="Normal"/>
    <w:qFormat/>
    <w:pPr>
      <w:jc w:val="center"/>
    </w:pPr>
    <w:rPr>
      <w:b/>
      <w:bCs/>
      <w:noProof/>
      <w:sz w:val="20"/>
      <w:szCs w:val="32"/>
    </w:rPr>
  </w:style>
  <w:style w:type="paragraph" w:styleId="BodyText">
    <w:name w:val="Body Text"/>
    <w:basedOn w:val="Normal"/>
    <w:pPr>
      <w:jc w:val="both"/>
    </w:pPr>
    <w:rPr>
      <w:noProof/>
      <w:sz w:val="20"/>
    </w:rPr>
  </w:style>
  <w:style w:type="paragraph" w:styleId="Header">
    <w:name w:val="header"/>
    <w:basedOn w:val="Normal"/>
    <w:pPr>
      <w:tabs>
        <w:tab w:val="center" w:pos="4153"/>
        <w:tab w:val="right" w:pos="8306"/>
      </w:tabs>
    </w:pPr>
    <w:rPr>
      <w:rFonts w:cs="Miriam"/>
      <w:noProof/>
      <w:sz w:val="20"/>
      <w:szCs w:val="20"/>
    </w:rPr>
  </w:style>
  <w:style w:type="paragraph" w:styleId="BlockText">
    <w:name w:val="Block Text"/>
    <w:basedOn w:val="Normal"/>
    <w:pPr>
      <w:ind w:left="1132" w:right="1134"/>
      <w:jc w:val="both"/>
    </w:pPr>
    <w:rPr>
      <w:noProof/>
    </w:rPr>
  </w:style>
  <w:style w:type="paragraph" w:styleId="Footer">
    <w:name w:val="footer"/>
    <w:basedOn w:val="Normal"/>
    <w:rsid w:val="003C6A8A"/>
    <w:pPr>
      <w:tabs>
        <w:tab w:val="center" w:pos="4153"/>
        <w:tab w:val="right" w:pos="8306"/>
      </w:tabs>
    </w:pPr>
  </w:style>
  <w:style w:type="character" w:styleId="Hyperlink">
    <w:name w:val="Hyperlink"/>
    <w:rsid w:val="00885433"/>
    <w:rPr>
      <w:color w:val="0000FF"/>
      <w:u w:val="single"/>
    </w:rPr>
  </w:style>
  <w:style w:type="paragraph" w:styleId="BalloonText">
    <w:name w:val="Balloon Text"/>
    <w:basedOn w:val="Normal"/>
    <w:link w:val="BalloonTextChar"/>
    <w:rsid w:val="00F97FFE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F97FFE"/>
    <w:rPr>
      <w:rFonts w:ascii="Tahoma" w:hAnsi="Tahoma" w:cs="Tahoma"/>
      <w:sz w:val="16"/>
      <w:szCs w:val="16"/>
      <w:lang w:eastAsia="he-IL"/>
    </w:rPr>
  </w:style>
  <w:style w:type="paragraph" w:customStyle="1" w:styleId="BulletList2">
    <w:name w:val="Bullet List 2"/>
    <w:basedOn w:val="Normal"/>
    <w:rsid w:val="00F27CAE"/>
    <w:pPr>
      <w:numPr>
        <w:numId w:val="1"/>
      </w:numPr>
      <w:spacing w:before="120" w:line="320" w:lineRule="exact"/>
      <w:jc w:val="both"/>
    </w:pPr>
    <w:rPr>
      <w:sz w:val="22"/>
    </w:rPr>
  </w:style>
  <w:style w:type="character" w:customStyle="1" w:styleId="UnresolvedMention">
    <w:name w:val="Unresolved Mention"/>
    <w:basedOn w:val="DefaultParagraphFont"/>
    <w:uiPriority w:val="99"/>
    <w:semiHidden/>
    <w:unhideWhenUsed/>
    <w:rsid w:val="00793E83"/>
    <w:rPr>
      <w:color w:val="605E5C"/>
      <w:shd w:val="clear" w:color="auto" w:fill="E1DFDD"/>
    </w:rPr>
  </w:style>
  <w:style w:type="character" w:styleId="CommentReference">
    <w:name w:val="annotation reference"/>
    <w:basedOn w:val="DefaultParagraphFont"/>
    <w:rsid w:val="002F282F"/>
    <w:rPr>
      <w:sz w:val="16"/>
      <w:szCs w:val="16"/>
    </w:rPr>
  </w:style>
  <w:style w:type="paragraph" w:styleId="CommentText">
    <w:name w:val="annotation text"/>
    <w:basedOn w:val="Normal"/>
    <w:link w:val="CommentTextChar"/>
    <w:rsid w:val="002F282F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2F282F"/>
    <w:rPr>
      <w:rFonts w:cs="David"/>
      <w:lang w:eastAsia="he-IL"/>
    </w:rPr>
  </w:style>
  <w:style w:type="paragraph" w:styleId="CommentSubject">
    <w:name w:val="annotation subject"/>
    <w:basedOn w:val="CommentText"/>
    <w:next w:val="CommentText"/>
    <w:link w:val="CommentSubjectChar"/>
    <w:rsid w:val="002F282F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2F282F"/>
    <w:rPr>
      <w:rFonts w:cs="David"/>
      <w:b/>
      <w:bCs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18672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5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mr.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hyperlink" Target="mailto:omer@mapi.gov.il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://www.mapi.gov.il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155</TotalTime>
  <Pages>1</Pages>
  <Words>239</Words>
  <Characters>1339</Characters>
  <Application>Microsoft Office Word</Application>
  <DocSecurity>0</DocSecurity>
  <Lines>11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מכרז מס' 3040</vt:lpstr>
      <vt:lpstr>מכרז מס' 3040</vt:lpstr>
    </vt:vector>
  </TitlesOfParts>
  <Company>Survey of Israel</Company>
  <LinksUpToDate>false</LinksUpToDate>
  <CharactersWithSpaces>1575</CharactersWithSpaces>
  <SharedDoc>false</SharedDoc>
  <HLinks>
    <vt:vector size="12" baseType="variant">
      <vt:variant>
        <vt:i4>5636132</vt:i4>
      </vt:variant>
      <vt:variant>
        <vt:i4>3</vt:i4>
      </vt:variant>
      <vt:variant>
        <vt:i4>0</vt:i4>
      </vt:variant>
      <vt:variant>
        <vt:i4>5</vt:i4>
      </vt:variant>
      <vt:variant>
        <vt:lpwstr>mailto:eran@mapi.gov.il</vt:lpwstr>
      </vt:variant>
      <vt:variant>
        <vt:lpwstr/>
      </vt:variant>
      <vt:variant>
        <vt:i4>3473440</vt:i4>
      </vt:variant>
      <vt:variant>
        <vt:i4>0</vt:i4>
      </vt:variant>
      <vt:variant>
        <vt:i4>0</vt:i4>
      </vt:variant>
      <vt:variant>
        <vt:i4>5</vt:i4>
      </vt:variant>
      <vt:variant>
        <vt:lpwstr>http://www.mapi.gov.il/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מכרז מס' 3040</dc:title>
  <dc:subject/>
  <dc:creator>yuri</dc:creator>
  <cp:keywords/>
  <cp:lastModifiedBy>עומר בר</cp:lastModifiedBy>
  <cp:revision>8</cp:revision>
  <cp:lastPrinted>2017-08-23T09:50:00Z</cp:lastPrinted>
  <dcterms:created xsi:type="dcterms:W3CDTF">2022-09-20T08:23:00Z</dcterms:created>
  <dcterms:modified xsi:type="dcterms:W3CDTF">2023-06-15T13:03:00Z</dcterms:modified>
</cp:coreProperties>
</file>